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антинаркотической комиссии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области, утвержденный постановлением губернатора Еврейской автономной области от 17.02.2017 № 25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Default="00BE4DFB" w:rsidP="0026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="009B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C937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B758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C937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072" w:rsidRPr="00D31A3A" w:rsidRDefault="009B7586" w:rsidP="002D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включить в состав комиссии</w:t>
      </w:r>
      <w:r w:rsidR="00987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A44">
        <w:rPr>
          <w:rFonts w:ascii="Times New Roman" w:eastAsia="Times New Roman" w:hAnsi="Times New Roman" w:cs="Times New Roman"/>
          <w:sz w:val="28"/>
          <w:szCs w:val="28"/>
        </w:rPr>
        <w:t>Бикташова</w:t>
      </w:r>
      <w:proofErr w:type="spellEnd"/>
      <w:r w:rsidR="00777A44">
        <w:rPr>
          <w:rFonts w:ascii="Times New Roman" w:eastAsia="Times New Roman" w:hAnsi="Times New Roman" w:cs="Times New Roman"/>
          <w:sz w:val="28"/>
          <w:szCs w:val="28"/>
        </w:rPr>
        <w:t xml:space="preserve"> Игоря Владимировича </w:t>
      </w:r>
      <w:r w:rsidR="00987009">
        <w:rPr>
          <w:rFonts w:ascii="Times New Roman" w:eastAsia="Times New Roman" w:hAnsi="Times New Roman" w:cs="Times New Roman"/>
          <w:sz w:val="28"/>
          <w:szCs w:val="28"/>
        </w:rPr>
        <w:t xml:space="preserve">– исполняющего </w:t>
      </w:r>
      <w:r w:rsidR="00777A44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начальника Биробиджанского таможенного поста Хабаровской таможни </w:t>
      </w:r>
      <w:r w:rsidR="00C937F2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98700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4E6">
        <w:rPr>
          <w:rFonts w:ascii="Times New Roman" w:eastAsia="Times New Roman" w:hAnsi="Times New Roman" w:cs="Times New Roman"/>
          <w:sz w:val="28"/>
          <w:szCs w:val="28"/>
        </w:rPr>
        <w:t xml:space="preserve">Голубя Андрея Борисовича </w:t>
      </w:r>
      <w:r w:rsidR="000D20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14E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комитета Законодательного Собрания Еврейской автономной области по законодательству, местному самоуправлению и регламенту 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>(по согласованию),</w:t>
      </w:r>
      <w:r w:rsidR="0026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432">
        <w:rPr>
          <w:rFonts w:ascii="Times New Roman" w:eastAsia="Times New Roman" w:hAnsi="Times New Roman" w:cs="Times New Roman"/>
          <w:sz w:val="28"/>
          <w:szCs w:val="28"/>
        </w:rPr>
        <w:t xml:space="preserve">Гончарова Даниила Александровича – временно исполняющего обязанности начальника </w:t>
      </w:r>
      <w:r w:rsidR="00DE7E3F">
        <w:rPr>
          <w:rFonts w:ascii="Times New Roman" w:eastAsia="Times New Roman" w:hAnsi="Times New Roman" w:cs="Times New Roman"/>
          <w:sz w:val="28"/>
          <w:szCs w:val="28"/>
        </w:rPr>
        <w:t>линейног</w:t>
      </w:r>
      <w:bookmarkStart w:id="0" w:name="_GoBack"/>
      <w:bookmarkEnd w:id="0"/>
      <w:r w:rsidR="00DE7E3F">
        <w:rPr>
          <w:rFonts w:ascii="Times New Roman" w:eastAsia="Times New Roman" w:hAnsi="Times New Roman" w:cs="Times New Roman"/>
          <w:sz w:val="28"/>
          <w:szCs w:val="28"/>
        </w:rPr>
        <w:t xml:space="preserve">о отдела </w:t>
      </w:r>
      <w:r w:rsidR="00C24F20">
        <w:rPr>
          <w:rFonts w:ascii="Times New Roman" w:eastAsia="Times New Roman" w:hAnsi="Times New Roman" w:cs="Times New Roman"/>
          <w:sz w:val="28"/>
          <w:szCs w:val="28"/>
        </w:rPr>
        <w:t xml:space="preserve">на станции Биробиджан Хабаровского линейного управления МВД России на транспорте (по согласованию), Михайленко Василий </w:t>
      </w:r>
      <w:proofErr w:type="spellStart"/>
      <w:r w:rsidR="00C24F20">
        <w:rPr>
          <w:rFonts w:ascii="Times New Roman" w:eastAsia="Times New Roman" w:hAnsi="Times New Roman" w:cs="Times New Roman"/>
          <w:sz w:val="28"/>
          <w:szCs w:val="28"/>
        </w:rPr>
        <w:t>Евстахьевич</w:t>
      </w:r>
      <w:proofErr w:type="spellEnd"/>
      <w:r w:rsidR="00C24F20">
        <w:rPr>
          <w:rFonts w:ascii="Times New Roman" w:eastAsia="Times New Roman" w:hAnsi="Times New Roman" w:cs="Times New Roman"/>
          <w:sz w:val="28"/>
          <w:szCs w:val="28"/>
        </w:rPr>
        <w:t xml:space="preserve"> – начальник</w:t>
      </w:r>
      <w:proofErr w:type="gramEnd"/>
      <w:r w:rsidR="00C24F20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исполнения наказания по Еврейской автономной области (по согласованию), </w:t>
      </w:r>
      <w:proofErr w:type="spellStart"/>
      <w:r w:rsidR="00C24F20">
        <w:rPr>
          <w:rFonts w:ascii="Times New Roman" w:eastAsia="Times New Roman" w:hAnsi="Times New Roman" w:cs="Times New Roman"/>
          <w:sz w:val="28"/>
          <w:szCs w:val="28"/>
        </w:rPr>
        <w:t>Мясникова</w:t>
      </w:r>
      <w:proofErr w:type="spellEnd"/>
      <w:r w:rsidR="00C24F20">
        <w:rPr>
          <w:rFonts w:ascii="Times New Roman" w:eastAsia="Times New Roman" w:hAnsi="Times New Roman" w:cs="Times New Roman"/>
          <w:sz w:val="28"/>
          <w:szCs w:val="28"/>
        </w:rPr>
        <w:t xml:space="preserve"> Дмитрия Юрьевича – исполняющего обязанности руководителя следствен</w:t>
      </w:r>
      <w:r w:rsidR="006F422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24F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отдела по г. Биробиджан (по согласованию), </w:t>
      </w:r>
      <w:r w:rsidR="00266072">
        <w:rPr>
          <w:rFonts w:ascii="Times New Roman" w:eastAsia="Times New Roman" w:hAnsi="Times New Roman" w:cs="Times New Roman"/>
          <w:sz w:val="28"/>
          <w:szCs w:val="28"/>
        </w:rPr>
        <w:t xml:space="preserve">исключив из состава комиссии </w:t>
      </w:r>
      <w:proofErr w:type="spellStart"/>
      <w:r w:rsidR="006F422C">
        <w:rPr>
          <w:rFonts w:ascii="Times New Roman" w:eastAsia="Times New Roman" w:hAnsi="Times New Roman" w:cs="Times New Roman"/>
          <w:sz w:val="28"/>
          <w:szCs w:val="28"/>
        </w:rPr>
        <w:t>Белямова</w:t>
      </w:r>
      <w:proofErr w:type="spellEnd"/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Романа Владимировича, </w:t>
      </w:r>
      <w:proofErr w:type="spellStart"/>
      <w:r w:rsidR="006F422C">
        <w:rPr>
          <w:rFonts w:ascii="Times New Roman" w:eastAsia="Times New Roman" w:hAnsi="Times New Roman" w:cs="Times New Roman"/>
          <w:sz w:val="28"/>
          <w:szCs w:val="28"/>
        </w:rPr>
        <w:t>Дремова</w:t>
      </w:r>
      <w:proofErr w:type="spellEnd"/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Михаила Владимировича, </w:t>
      </w:r>
      <w:proofErr w:type="spellStart"/>
      <w:r w:rsidR="006F422C">
        <w:rPr>
          <w:rFonts w:ascii="Times New Roman" w:eastAsia="Times New Roman" w:hAnsi="Times New Roman" w:cs="Times New Roman"/>
          <w:sz w:val="28"/>
          <w:szCs w:val="28"/>
        </w:rPr>
        <w:t>Махлаева</w:t>
      </w:r>
      <w:proofErr w:type="spellEnd"/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Алексея Дмитриевича, </w:t>
      </w:r>
      <w:proofErr w:type="spellStart"/>
      <w:r w:rsidR="006F422C">
        <w:rPr>
          <w:rFonts w:ascii="Times New Roman" w:eastAsia="Times New Roman" w:hAnsi="Times New Roman" w:cs="Times New Roman"/>
          <w:sz w:val="28"/>
          <w:szCs w:val="28"/>
        </w:rPr>
        <w:t>Партоменко</w:t>
      </w:r>
      <w:proofErr w:type="spellEnd"/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Дениса Евгеньевича, </w:t>
      </w:r>
      <w:proofErr w:type="spellStart"/>
      <w:r w:rsidR="006F422C">
        <w:rPr>
          <w:rFonts w:ascii="Times New Roman" w:eastAsia="Times New Roman" w:hAnsi="Times New Roman" w:cs="Times New Roman"/>
          <w:sz w:val="28"/>
          <w:szCs w:val="28"/>
        </w:rPr>
        <w:t>Трубчика</w:t>
      </w:r>
      <w:proofErr w:type="spellEnd"/>
      <w:r w:rsidR="006F422C">
        <w:rPr>
          <w:rFonts w:ascii="Times New Roman" w:eastAsia="Times New Roman" w:hAnsi="Times New Roman" w:cs="Times New Roman"/>
          <w:sz w:val="28"/>
          <w:szCs w:val="28"/>
        </w:rPr>
        <w:t xml:space="preserve"> Эдуарда Анатольевича, Целищева Вячеслава Геннадьевича. 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99" w:rsidRDefault="002D6A57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</w:t>
      </w:r>
      <w:r w:rsidR="0058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DE" w:rsidRDefault="00EE57DE">
      <w:pPr>
        <w:spacing w:after="0" w:line="240" w:lineRule="auto"/>
      </w:pPr>
      <w:r>
        <w:separator/>
      </w:r>
    </w:p>
  </w:endnote>
  <w:endnote w:type="continuationSeparator" w:id="0">
    <w:p w:rsidR="00EE57DE" w:rsidRDefault="00EE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EE57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EE5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DE" w:rsidRDefault="00EE57DE">
      <w:pPr>
        <w:spacing w:after="0" w:line="240" w:lineRule="auto"/>
      </w:pPr>
      <w:r>
        <w:separator/>
      </w:r>
    </w:p>
  </w:footnote>
  <w:footnote w:type="continuationSeparator" w:id="0">
    <w:p w:rsidR="00EE57DE" w:rsidRDefault="00EE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EE57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22C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EE5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0D2081"/>
    <w:rsid w:val="000E113D"/>
    <w:rsid w:val="00167B13"/>
    <w:rsid w:val="00176E7D"/>
    <w:rsid w:val="001825B8"/>
    <w:rsid w:val="001B2058"/>
    <w:rsid w:val="002339FB"/>
    <w:rsid w:val="00237EB5"/>
    <w:rsid w:val="002614E6"/>
    <w:rsid w:val="00266072"/>
    <w:rsid w:val="002809B5"/>
    <w:rsid w:val="002947C7"/>
    <w:rsid w:val="002B3F36"/>
    <w:rsid w:val="002D6A57"/>
    <w:rsid w:val="002E4432"/>
    <w:rsid w:val="0030175B"/>
    <w:rsid w:val="00331E90"/>
    <w:rsid w:val="0037024E"/>
    <w:rsid w:val="004309B2"/>
    <w:rsid w:val="004C4851"/>
    <w:rsid w:val="004D3EE0"/>
    <w:rsid w:val="004D48ED"/>
    <w:rsid w:val="00501540"/>
    <w:rsid w:val="00525372"/>
    <w:rsid w:val="005442B6"/>
    <w:rsid w:val="00585599"/>
    <w:rsid w:val="005874E6"/>
    <w:rsid w:val="005E5675"/>
    <w:rsid w:val="006253CD"/>
    <w:rsid w:val="006C6F75"/>
    <w:rsid w:val="006E1182"/>
    <w:rsid w:val="006F422C"/>
    <w:rsid w:val="00745F38"/>
    <w:rsid w:val="00767AF3"/>
    <w:rsid w:val="007753AC"/>
    <w:rsid w:val="00777A44"/>
    <w:rsid w:val="00780B0F"/>
    <w:rsid w:val="007F04AA"/>
    <w:rsid w:val="008133B1"/>
    <w:rsid w:val="00814064"/>
    <w:rsid w:val="00837C54"/>
    <w:rsid w:val="0084126F"/>
    <w:rsid w:val="00841B86"/>
    <w:rsid w:val="00870FDA"/>
    <w:rsid w:val="00890892"/>
    <w:rsid w:val="008D7ABD"/>
    <w:rsid w:val="008F010A"/>
    <w:rsid w:val="00984409"/>
    <w:rsid w:val="00987009"/>
    <w:rsid w:val="009B206F"/>
    <w:rsid w:val="009B7586"/>
    <w:rsid w:val="009D23F8"/>
    <w:rsid w:val="009F34C0"/>
    <w:rsid w:val="009F38F7"/>
    <w:rsid w:val="00A0106D"/>
    <w:rsid w:val="00A0260E"/>
    <w:rsid w:val="00A223D3"/>
    <w:rsid w:val="00AF6915"/>
    <w:rsid w:val="00B23A6D"/>
    <w:rsid w:val="00B30E7C"/>
    <w:rsid w:val="00B57ADE"/>
    <w:rsid w:val="00B754C5"/>
    <w:rsid w:val="00B77094"/>
    <w:rsid w:val="00BC01D4"/>
    <w:rsid w:val="00BE4DFB"/>
    <w:rsid w:val="00BF0DA3"/>
    <w:rsid w:val="00C036B4"/>
    <w:rsid w:val="00C24F20"/>
    <w:rsid w:val="00C310C7"/>
    <w:rsid w:val="00C34C01"/>
    <w:rsid w:val="00C64EDF"/>
    <w:rsid w:val="00C84E49"/>
    <w:rsid w:val="00C937F2"/>
    <w:rsid w:val="00CD4BE8"/>
    <w:rsid w:val="00D038B9"/>
    <w:rsid w:val="00D1594B"/>
    <w:rsid w:val="00D31A3A"/>
    <w:rsid w:val="00DE7E3F"/>
    <w:rsid w:val="00DF0F89"/>
    <w:rsid w:val="00E84DB8"/>
    <w:rsid w:val="00EC2588"/>
    <w:rsid w:val="00ED126A"/>
    <w:rsid w:val="00ED664F"/>
    <w:rsid w:val="00EE57DE"/>
    <w:rsid w:val="00EF3D3D"/>
    <w:rsid w:val="00EF5ABF"/>
    <w:rsid w:val="00F06E70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B191-2377-4264-9243-94246382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79</cp:revision>
  <dcterms:created xsi:type="dcterms:W3CDTF">2020-10-30T04:57:00Z</dcterms:created>
  <dcterms:modified xsi:type="dcterms:W3CDTF">2021-12-07T04:33:00Z</dcterms:modified>
</cp:coreProperties>
</file>